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1A8A" w14:textId="5F97F0B5" w:rsidR="007C2A0A" w:rsidRPr="008F4F19" w:rsidRDefault="008D7134" w:rsidP="007C2A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F19">
        <w:rPr>
          <w:b/>
          <w:sz w:val="32"/>
          <w:szCs w:val="32"/>
        </w:rPr>
        <w:t xml:space="preserve">Digital Ontology-based Modelling Environment for Simulation of Molecular Spectroscopies </w:t>
      </w:r>
    </w:p>
    <w:p w14:paraId="534F248D" w14:textId="3DA16E3E" w:rsidR="007C2A0A" w:rsidRPr="00051DC5" w:rsidRDefault="007C2A0A" w:rsidP="007C2A0A">
      <w:pPr>
        <w:pStyle w:val="MCAuthor"/>
        <w:ind w:right="720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 xml:space="preserve">Marco </w:t>
      </w:r>
      <w:proofErr w:type="spellStart"/>
      <w:r>
        <w:rPr>
          <w:iCs/>
          <w:sz w:val="22"/>
          <w:szCs w:val="22"/>
          <w:lang w:val="en-GB"/>
        </w:rPr>
        <w:t>Garavelli</w:t>
      </w:r>
      <w:proofErr w:type="spellEnd"/>
      <w:r>
        <w:rPr>
          <w:iCs/>
          <w:sz w:val="22"/>
          <w:szCs w:val="22"/>
          <w:lang w:val="en-GB"/>
        </w:rPr>
        <w:t xml:space="preserve">, University of Bologna </w:t>
      </w:r>
    </w:p>
    <w:p w14:paraId="1E3A2578" w14:textId="77777777" w:rsidR="007C2A0A" w:rsidRDefault="007C2A0A" w:rsidP="007C2A0A">
      <w:pPr>
        <w:spacing w:line="240" w:lineRule="auto"/>
        <w:rPr>
          <w:rFonts w:ascii="Times New Roman" w:hAnsi="Times New Roman" w:cs="Times New Roman"/>
          <w:b/>
        </w:rPr>
      </w:pPr>
    </w:p>
    <w:p w14:paraId="47B6DDBF" w14:textId="5D728DD7" w:rsidR="007C2A0A" w:rsidRPr="00177CEB" w:rsidRDefault="00643B74" w:rsidP="007C2A0A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EB">
        <w:rPr>
          <w:rFonts w:ascii="Times New Roman" w:hAnsi="Times New Roman" w:cs="Times New Roman"/>
          <w:b/>
          <w:sz w:val="24"/>
          <w:szCs w:val="24"/>
        </w:rPr>
        <w:t>Introduction.</w:t>
      </w:r>
      <w:r w:rsidRPr="00177CEB">
        <w:rPr>
          <w:rFonts w:ascii="Times New Roman" w:hAnsi="Times New Roman" w:cs="Times New Roman"/>
          <w:sz w:val="24"/>
          <w:szCs w:val="24"/>
        </w:rPr>
        <w:t xml:space="preserve"> </w:t>
      </w:r>
      <w:r w:rsidR="008D7134" w:rsidRPr="00177CEB">
        <w:rPr>
          <w:rFonts w:ascii="Times New Roman" w:hAnsi="Times New Roman" w:cs="Times New Roman"/>
          <w:sz w:val="24"/>
          <w:szCs w:val="24"/>
        </w:rPr>
        <w:t xml:space="preserve">The project aims at bringing the academic validated COBRAMM software (TRL4) into productive environments (industry) to be employed by </w:t>
      </w:r>
      <w:proofErr w:type="gramStart"/>
      <w:r w:rsidR="008D7134" w:rsidRPr="00177CEB">
        <w:rPr>
          <w:rFonts w:ascii="Times New Roman" w:hAnsi="Times New Roman" w:cs="Times New Roman"/>
          <w:sz w:val="24"/>
          <w:szCs w:val="24"/>
        </w:rPr>
        <w:t>non specialized</w:t>
      </w:r>
      <w:proofErr w:type="gramEnd"/>
      <w:r w:rsidR="008D7134" w:rsidRPr="00177CEB">
        <w:rPr>
          <w:rFonts w:ascii="Times New Roman" w:hAnsi="Times New Roman" w:cs="Times New Roman"/>
          <w:sz w:val="24"/>
          <w:szCs w:val="24"/>
        </w:rPr>
        <w:t xml:space="preserve"> users to assist spectra interpretation and reach TRL7</w:t>
      </w:r>
      <w:r w:rsidR="007C2A0A" w:rsidRPr="00177CEB">
        <w:rPr>
          <w:rFonts w:ascii="Times New Roman" w:hAnsi="Times New Roman" w:cs="Times New Roman"/>
          <w:sz w:val="24"/>
          <w:szCs w:val="24"/>
        </w:rPr>
        <w:t>.</w:t>
      </w:r>
    </w:p>
    <w:p w14:paraId="587BCBD7" w14:textId="171CC5C7" w:rsidR="007C2A0A" w:rsidRPr="00177CEB" w:rsidRDefault="00643B74" w:rsidP="00DC0D17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CEB">
        <w:rPr>
          <w:rFonts w:ascii="Times New Roman" w:hAnsi="Times New Roman" w:cs="Times New Roman"/>
          <w:b/>
          <w:sz w:val="24"/>
          <w:szCs w:val="24"/>
        </w:rPr>
        <w:t>Activity.</w:t>
      </w:r>
      <w:r w:rsidRPr="00177CEB">
        <w:rPr>
          <w:rFonts w:ascii="Times New Roman" w:hAnsi="Times New Roman" w:cs="Times New Roman"/>
          <w:sz w:val="24"/>
          <w:szCs w:val="24"/>
        </w:rPr>
        <w:t xml:space="preserve"> </w:t>
      </w:r>
      <w:r w:rsidR="008D7134" w:rsidRPr="00177CEB">
        <w:rPr>
          <w:rFonts w:ascii="Times New Roman" w:hAnsi="Times New Roman" w:cs="Times New Roman"/>
          <w:sz w:val="24"/>
          <w:szCs w:val="24"/>
        </w:rPr>
        <w:t xml:space="preserve">To achieve this task, the COBRAMM software </w:t>
      </w:r>
      <w:r w:rsidR="008F4F19" w:rsidRPr="00177CEB">
        <w:rPr>
          <w:rFonts w:ascii="Times New Roman" w:hAnsi="Times New Roman" w:cs="Times New Roman"/>
          <w:sz w:val="24"/>
          <w:szCs w:val="24"/>
        </w:rPr>
        <w:t xml:space="preserve">(or parts of it) </w:t>
      </w:r>
      <w:r w:rsidR="008D7134" w:rsidRPr="00177CEB">
        <w:rPr>
          <w:rFonts w:ascii="Times New Roman" w:hAnsi="Times New Roman" w:cs="Times New Roman"/>
          <w:sz w:val="24"/>
          <w:szCs w:val="24"/>
        </w:rPr>
        <w:t xml:space="preserve">will be rewritten according to the Digital Ontology-based Modelling Environment </w:t>
      </w:r>
      <w:r w:rsidR="001C3ADC" w:rsidRPr="00177CEB">
        <w:rPr>
          <w:rFonts w:ascii="Times New Roman" w:hAnsi="Times New Roman" w:cs="Times New Roman"/>
          <w:sz w:val="24"/>
          <w:szCs w:val="24"/>
        </w:rPr>
        <w:t>developed</w:t>
      </w:r>
      <w:r w:rsidR="008D7134" w:rsidRPr="00177CEB">
        <w:rPr>
          <w:rFonts w:ascii="Times New Roman" w:hAnsi="Times New Roman" w:cs="Times New Roman"/>
          <w:sz w:val="24"/>
          <w:szCs w:val="24"/>
        </w:rPr>
        <w:t xml:space="preserve"> </w:t>
      </w:r>
      <w:r w:rsidR="00455D73" w:rsidRPr="00177CEB">
        <w:rPr>
          <w:rFonts w:ascii="Times New Roman" w:hAnsi="Times New Roman" w:cs="Times New Roman"/>
          <w:sz w:val="24"/>
          <w:szCs w:val="24"/>
        </w:rPr>
        <w:t>by</w:t>
      </w:r>
      <w:r w:rsidR="008D7134" w:rsidRPr="00177CEB">
        <w:rPr>
          <w:rFonts w:ascii="Times New Roman" w:hAnsi="Times New Roman" w:cs="Times New Roman"/>
          <w:sz w:val="24"/>
          <w:szCs w:val="24"/>
        </w:rPr>
        <w:t xml:space="preserve"> EMMC in these recent years, and possibly integrated within the platform managed by Fraunhofer. </w:t>
      </w:r>
      <w:r w:rsidR="008F4F19" w:rsidRPr="00177CEB">
        <w:rPr>
          <w:rFonts w:ascii="Times New Roman" w:hAnsi="Times New Roman" w:cs="Times New Roman"/>
          <w:sz w:val="24"/>
          <w:szCs w:val="24"/>
        </w:rPr>
        <w:t xml:space="preserve">The software will be used to predict </w:t>
      </w:r>
      <w:r w:rsidR="00514DB4">
        <w:rPr>
          <w:rFonts w:ascii="Times New Roman" w:hAnsi="Times New Roman" w:cs="Times New Roman"/>
          <w:sz w:val="24"/>
          <w:szCs w:val="24"/>
        </w:rPr>
        <w:t xml:space="preserve">absorption, </w:t>
      </w:r>
      <w:r w:rsidR="008F4F19" w:rsidRPr="00177CEB">
        <w:rPr>
          <w:rFonts w:ascii="Times New Roman" w:hAnsi="Times New Roman" w:cs="Times New Roman"/>
          <w:sz w:val="24"/>
          <w:szCs w:val="24"/>
        </w:rPr>
        <w:t xml:space="preserve">pump probe </w:t>
      </w:r>
      <w:r w:rsidR="00514DB4">
        <w:rPr>
          <w:rFonts w:ascii="Times New Roman" w:hAnsi="Times New Roman" w:cs="Times New Roman"/>
          <w:sz w:val="24"/>
          <w:szCs w:val="24"/>
        </w:rPr>
        <w:t xml:space="preserve">and fluorescence </w:t>
      </w:r>
      <w:r w:rsidR="008F4F19" w:rsidRPr="00177CEB">
        <w:rPr>
          <w:rFonts w:ascii="Times New Roman" w:hAnsi="Times New Roman" w:cs="Times New Roman"/>
          <w:sz w:val="24"/>
          <w:szCs w:val="24"/>
        </w:rPr>
        <w:t xml:space="preserve">spectra on molecular test cases that will be recorded by the </w:t>
      </w:r>
      <w:proofErr w:type="spellStart"/>
      <w:r w:rsidR="008F4F19" w:rsidRPr="00177CEB">
        <w:rPr>
          <w:rFonts w:ascii="Times New Roman" w:hAnsi="Times New Roman" w:cs="Times New Roman"/>
          <w:sz w:val="24"/>
          <w:szCs w:val="24"/>
        </w:rPr>
        <w:t>Nireos</w:t>
      </w:r>
      <w:proofErr w:type="spellEnd"/>
      <w:r w:rsidR="008F4F19" w:rsidRPr="00177CEB">
        <w:rPr>
          <w:rFonts w:ascii="Times New Roman" w:hAnsi="Times New Roman" w:cs="Times New Roman"/>
          <w:sz w:val="24"/>
          <w:szCs w:val="24"/>
        </w:rPr>
        <w:t xml:space="preserve"> company. </w:t>
      </w:r>
      <w:r w:rsidR="00455D73" w:rsidRPr="00177CEB">
        <w:rPr>
          <w:rFonts w:ascii="Times New Roman" w:hAnsi="Times New Roman" w:cs="Times New Roman"/>
          <w:sz w:val="24"/>
          <w:szCs w:val="24"/>
        </w:rPr>
        <w:t xml:space="preserve">Some software development to allow novel spectroscopies will be also done. </w:t>
      </w:r>
      <w:r w:rsidR="00177CEB" w:rsidRPr="00177CEB">
        <w:rPr>
          <w:rFonts w:ascii="Times New Roman" w:hAnsi="Times New Roman" w:cs="Times New Roman"/>
          <w:sz w:val="24"/>
          <w:szCs w:val="24"/>
        </w:rPr>
        <w:t xml:space="preserve">This is part of a more general effort undertaken within, and granted by, the NMP-H2020 SIMDOME project that the </w:t>
      </w:r>
      <w:proofErr w:type="spellStart"/>
      <w:r w:rsidR="00177CEB" w:rsidRPr="00177CEB">
        <w:rPr>
          <w:rFonts w:ascii="Times New Roman" w:hAnsi="Times New Roman" w:cs="Times New Roman"/>
          <w:sz w:val="24"/>
          <w:szCs w:val="24"/>
        </w:rPr>
        <w:t>Toso</w:t>
      </w:r>
      <w:proofErr w:type="spellEnd"/>
      <w:r w:rsidR="00177CEB" w:rsidRPr="00177CEB">
        <w:rPr>
          <w:rFonts w:ascii="Times New Roman" w:hAnsi="Times New Roman" w:cs="Times New Roman"/>
          <w:sz w:val="24"/>
          <w:szCs w:val="24"/>
        </w:rPr>
        <w:t xml:space="preserve"> group </w:t>
      </w:r>
      <w:proofErr w:type="spellStart"/>
      <w:r w:rsidR="00177CEB" w:rsidRPr="00177CEB">
        <w:rPr>
          <w:rFonts w:ascii="Times New Roman" w:hAnsi="Times New Roman" w:cs="Times New Roman"/>
          <w:sz w:val="24"/>
          <w:szCs w:val="24"/>
        </w:rPr>
        <w:t>leaded</w:t>
      </w:r>
      <w:proofErr w:type="spellEnd"/>
      <w:r w:rsidR="00177CEB" w:rsidRPr="00177CEB">
        <w:rPr>
          <w:rFonts w:ascii="Times New Roman" w:hAnsi="Times New Roman" w:cs="Times New Roman"/>
          <w:sz w:val="24"/>
          <w:szCs w:val="24"/>
        </w:rPr>
        <w:t xml:space="preserve"> by Prof. Marco </w:t>
      </w:r>
      <w:proofErr w:type="spellStart"/>
      <w:r w:rsidR="00177CEB" w:rsidRPr="00177CEB">
        <w:rPr>
          <w:rFonts w:ascii="Times New Roman" w:hAnsi="Times New Roman" w:cs="Times New Roman"/>
          <w:sz w:val="24"/>
          <w:szCs w:val="24"/>
        </w:rPr>
        <w:t>Garavelli</w:t>
      </w:r>
      <w:proofErr w:type="spellEnd"/>
      <w:r w:rsidR="00177CEB" w:rsidRPr="00177CEB">
        <w:rPr>
          <w:rFonts w:ascii="Times New Roman" w:hAnsi="Times New Roman" w:cs="Times New Roman"/>
          <w:sz w:val="24"/>
          <w:szCs w:val="24"/>
        </w:rPr>
        <w:t xml:space="preserve"> joins.</w:t>
      </w:r>
    </w:p>
    <w:sectPr w:rsidR="007C2A0A" w:rsidRPr="00177CEB" w:rsidSect="00DC0D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6C1C" w14:textId="77777777" w:rsidR="000B151F" w:rsidRDefault="000B151F">
      <w:pPr>
        <w:spacing w:after="0" w:line="240" w:lineRule="auto"/>
      </w:pPr>
      <w:r>
        <w:separator/>
      </w:r>
    </w:p>
  </w:endnote>
  <w:endnote w:type="continuationSeparator" w:id="0">
    <w:p w14:paraId="416D6788" w14:textId="77777777" w:rsidR="000B151F" w:rsidRDefault="000B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F6AE5" w14:textId="37D0FF64" w:rsidR="00455D73" w:rsidRDefault="00455D73">
    <w:pPr>
      <w:pStyle w:val="Pidipagina"/>
      <w:jc w:val="center"/>
    </w:pPr>
  </w:p>
  <w:p w14:paraId="3994C96E" w14:textId="77777777" w:rsidR="00455D73" w:rsidRDefault="00455D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D3BD" w14:textId="77777777" w:rsidR="000B151F" w:rsidRDefault="000B151F">
      <w:pPr>
        <w:spacing w:after="0" w:line="240" w:lineRule="auto"/>
      </w:pPr>
      <w:r>
        <w:separator/>
      </w:r>
    </w:p>
  </w:footnote>
  <w:footnote w:type="continuationSeparator" w:id="0">
    <w:p w14:paraId="0CC01758" w14:textId="77777777" w:rsidR="000B151F" w:rsidRDefault="000B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40B"/>
    <w:multiLevelType w:val="hybridMultilevel"/>
    <w:tmpl w:val="130E6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2C3"/>
    <w:multiLevelType w:val="hybridMultilevel"/>
    <w:tmpl w:val="7458B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A32"/>
    <w:multiLevelType w:val="hybridMultilevel"/>
    <w:tmpl w:val="8D28A76E"/>
    <w:lvl w:ilvl="0" w:tplc="9FF0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6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AF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2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6D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49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B849DC"/>
    <w:multiLevelType w:val="hybridMultilevel"/>
    <w:tmpl w:val="876CC04E"/>
    <w:lvl w:ilvl="0" w:tplc="2A56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C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45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6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27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0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6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133A3E"/>
    <w:multiLevelType w:val="hybridMultilevel"/>
    <w:tmpl w:val="25102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A36EBF"/>
    <w:multiLevelType w:val="hybridMultilevel"/>
    <w:tmpl w:val="F16693A0"/>
    <w:lvl w:ilvl="0" w:tplc="5A7A7794">
      <w:start w:val="100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54DA"/>
    <w:multiLevelType w:val="hybridMultilevel"/>
    <w:tmpl w:val="520856A2"/>
    <w:lvl w:ilvl="0" w:tplc="FD0C4452">
      <w:start w:val="1"/>
      <w:numFmt w:val="decimal"/>
      <w:lvlText w:val="[%1]"/>
      <w:lvlJc w:val="left"/>
      <w:pPr>
        <w:ind w:left="397" w:hanging="397"/>
      </w:pPr>
      <w:rPr>
        <w:rFonts w:hint="eastAsia"/>
        <w:b w:val="0"/>
        <w:i w:val="0"/>
        <w:position w:val="0"/>
        <w14:numSpacing w14:val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E6CB4"/>
    <w:multiLevelType w:val="hybridMultilevel"/>
    <w:tmpl w:val="32204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7BB"/>
    <w:multiLevelType w:val="hybridMultilevel"/>
    <w:tmpl w:val="41B2D358"/>
    <w:lvl w:ilvl="0" w:tplc="6FCA0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64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82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4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44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6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4D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C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E7507B"/>
    <w:multiLevelType w:val="hybridMultilevel"/>
    <w:tmpl w:val="4ABEBAC8"/>
    <w:lvl w:ilvl="0" w:tplc="423ED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927"/>
    <w:multiLevelType w:val="hybridMultilevel"/>
    <w:tmpl w:val="130E6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0169"/>
    <w:multiLevelType w:val="hybridMultilevel"/>
    <w:tmpl w:val="78689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61B40"/>
    <w:multiLevelType w:val="hybridMultilevel"/>
    <w:tmpl w:val="4B1AB69A"/>
    <w:lvl w:ilvl="0" w:tplc="A5D68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43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89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C1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E6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2A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87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79194A"/>
    <w:multiLevelType w:val="hybridMultilevel"/>
    <w:tmpl w:val="130C0D26"/>
    <w:lvl w:ilvl="0" w:tplc="57E0A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657D6"/>
    <w:multiLevelType w:val="hybridMultilevel"/>
    <w:tmpl w:val="F0988010"/>
    <w:lvl w:ilvl="0" w:tplc="98C6726A">
      <w:start w:val="33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F56E8"/>
    <w:multiLevelType w:val="hybridMultilevel"/>
    <w:tmpl w:val="DEB0B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embedSystemFonts/>
  <w:bordersDoNotSurroundHeader/>
  <w:bordersDoNotSurroundFooter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0A"/>
    <w:rsid w:val="00003E73"/>
    <w:rsid w:val="00005B2E"/>
    <w:rsid w:val="00007330"/>
    <w:rsid w:val="000203A5"/>
    <w:rsid w:val="000257E6"/>
    <w:rsid w:val="000441A1"/>
    <w:rsid w:val="00072F8A"/>
    <w:rsid w:val="00083A01"/>
    <w:rsid w:val="00084627"/>
    <w:rsid w:val="000B151F"/>
    <w:rsid w:val="000B3E99"/>
    <w:rsid w:val="000B50B1"/>
    <w:rsid w:val="000C3B7F"/>
    <w:rsid w:val="000D1AD3"/>
    <w:rsid w:val="000D5F71"/>
    <w:rsid w:val="000D7044"/>
    <w:rsid w:val="00113CD7"/>
    <w:rsid w:val="001200CE"/>
    <w:rsid w:val="001459AE"/>
    <w:rsid w:val="0015026F"/>
    <w:rsid w:val="00177CEB"/>
    <w:rsid w:val="00183184"/>
    <w:rsid w:val="00187CDD"/>
    <w:rsid w:val="00197569"/>
    <w:rsid w:val="001A4A73"/>
    <w:rsid w:val="001C052D"/>
    <w:rsid w:val="001C0899"/>
    <w:rsid w:val="001C25F3"/>
    <w:rsid w:val="001C3ADC"/>
    <w:rsid w:val="001C4B0B"/>
    <w:rsid w:val="001D008A"/>
    <w:rsid w:val="001E3FF8"/>
    <w:rsid w:val="001E56E5"/>
    <w:rsid w:val="001F48F4"/>
    <w:rsid w:val="0020067E"/>
    <w:rsid w:val="00247778"/>
    <w:rsid w:val="0025495E"/>
    <w:rsid w:val="00260A6B"/>
    <w:rsid w:val="0029447A"/>
    <w:rsid w:val="002A12E4"/>
    <w:rsid w:val="002A226C"/>
    <w:rsid w:val="002A4F8D"/>
    <w:rsid w:val="002C37B8"/>
    <w:rsid w:val="002E3EBA"/>
    <w:rsid w:val="003132A1"/>
    <w:rsid w:val="0033120C"/>
    <w:rsid w:val="00356075"/>
    <w:rsid w:val="00356B53"/>
    <w:rsid w:val="00381343"/>
    <w:rsid w:val="00381F12"/>
    <w:rsid w:val="00391012"/>
    <w:rsid w:val="003A6495"/>
    <w:rsid w:val="003E6539"/>
    <w:rsid w:val="0044343F"/>
    <w:rsid w:val="00455D73"/>
    <w:rsid w:val="004751E1"/>
    <w:rsid w:val="00476F6F"/>
    <w:rsid w:val="0049544B"/>
    <w:rsid w:val="004B08D9"/>
    <w:rsid w:val="004B3263"/>
    <w:rsid w:val="004C637B"/>
    <w:rsid w:val="004D2DDE"/>
    <w:rsid w:val="004E0C68"/>
    <w:rsid w:val="004F40DF"/>
    <w:rsid w:val="004F791D"/>
    <w:rsid w:val="00502D0A"/>
    <w:rsid w:val="00514DB4"/>
    <w:rsid w:val="00553A5C"/>
    <w:rsid w:val="00580163"/>
    <w:rsid w:val="005A4F79"/>
    <w:rsid w:val="005A5D38"/>
    <w:rsid w:val="005A6846"/>
    <w:rsid w:val="006413CF"/>
    <w:rsid w:val="00643B74"/>
    <w:rsid w:val="00655F11"/>
    <w:rsid w:val="00682E8E"/>
    <w:rsid w:val="006928AF"/>
    <w:rsid w:val="006B7D06"/>
    <w:rsid w:val="006C6942"/>
    <w:rsid w:val="006E0E77"/>
    <w:rsid w:val="006E7A89"/>
    <w:rsid w:val="00705A1D"/>
    <w:rsid w:val="007262D8"/>
    <w:rsid w:val="00732DF6"/>
    <w:rsid w:val="00741A64"/>
    <w:rsid w:val="007B5AE4"/>
    <w:rsid w:val="007C2A0A"/>
    <w:rsid w:val="00835855"/>
    <w:rsid w:val="00843E10"/>
    <w:rsid w:val="00843E50"/>
    <w:rsid w:val="0084509C"/>
    <w:rsid w:val="00872E67"/>
    <w:rsid w:val="00880659"/>
    <w:rsid w:val="00895AB9"/>
    <w:rsid w:val="008A0D0D"/>
    <w:rsid w:val="008A3CCD"/>
    <w:rsid w:val="008B154D"/>
    <w:rsid w:val="008D7134"/>
    <w:rsid w:val="008F4F19"/>
    <w:rsid w:val="00917A6F"/>
    <w:rsid w:val="0093535F"/>
    <w:rsid w:val="00954149"/>
    <w:rsid w:val="0095775B"/>
    <w:rsid w:val="00967D1D"/>
    <w:rsid w:val="00991B3C"/>
    <w:rsid w:val="009C1C11"/>
    <w:rsid w:val="009D7E3F"/>
    <w:rsid w:val="009E2913"/>
    <w:rsid w:val="009E549F"/>
    <w:rsid w:val="00A427C1"/>
    <w:rsid w:val="00A539A6"/>
    <w:rsid w:val="00A822AB"/>
    <w:rsid w:val="00AE0A59"/>
    <w:rsid w:val="00AE456F"/>
    <w:rsid w:val="00B100FE"/>
    <w:rsid w:val="00B309AA"/>
    <w:rsid w:val="00B97B21"/>
    <w:rsid w:val="00BA085C"/>
    <w:rsid w:val="00BA7799"/>
    <w:rsid w:val="00BD1481"/>
    <w:rsid w:val="00BD6676"/>
    <w:rsid w:val="00BF2FCA"/>
    <w:rsid w:val="00C06C4A"/>
    <w:rsid w:val="00C14DCA"/>
    <w:rsid w:val="00C33DC2"/>
    <w:rsid w:val="00C747C0"/>
    <w:rsid w:val="00C762F0"/>
    <w:rsid w:val="00CC2515"/>
    <w:rsid w:val="00CC2A0E"/>
    <w:rsid w:val="00CC5544"/>
    <w:rsid w:val="00CD0C62"/>
    <w:rsid w:val="00CE70CC"/>
    <w:rsid w:val="00CF3D31"/>
    <w:rsid w:val="00CF5ABB"/>
    <w:rsid w:val="00CF5F70"/>
    <w:rsid w:val="00D0058B"/>
    <w:rsid w:val="00D04AA7"/>
    <w:rsid w:val="00D139DA"/>
    <w:rsid w:val="00D25C89"/>
    <w:rsid w:val="00D500D3"/>
    <w:rsid w:val="00D52EFF"/>
    <w:rsid w:val="00D6447F"/>
    <w:rsid w:val="00D819E9"/>
    <w:rsid w:val="00D82FF6"/>
    <w:rsid w:val="00D850FD"/>
    <w:rsid w:val="00DA2BE5"/>
    <w:rsid w:val="00DC0B5E"/>
    <w:rsid w:val="00DC0D17"/>
    <w:rsid w:val="00DF1394"/>
    <w:rsid w:val="00E02CC7"/>
    <w:rsid w:val="00E1434D"/>
    <w:rsid w:val="00E36943"/>
    <w:rsid w:val="00E40656"/>
    <w:rsid w:val="00E50A17"/>
    <w:rsid w:val="00E561B8"/>
    <w:rsid w:val="00E566DC"/>
    <w:rsid w:val="00E658AC"/>
    <w:rsid w:val="00E96932"/>
    <w:rsid w:val="00EC1FB9"/>
    <w:rsid w:val="00ED6F34"/>
    <w:rsid w:val="00EE09C2"/>
    <w:rsid w:val="00EF4948"/>
    <w:rsid w:val="00EF5A8D"/>
    <w:rsid w:val="00F138C7"/>
    <w:rsid w:val="00F435A4"/>
    <w:rsid w:val="00F461BA"/>
    <w:rsid w:val="00F562B8"/>
    <w:rsid w:val="00F63676"/>
    <w:rsid w:val="00F64E0F"/>
    <w:rsid w:val="00F73C58"/>
    <w:rsid w:val="00FB075B"/>
    <w:rsid w:val="00FB6D8A"/>
    <w:rsid w:val="00FC23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F4A0FE"/>
  <w15:docId w15:val="{3E231985-96DF-D343-9C82-F1F7277E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A0A"/>
    <w:pPr>
      <w:spacing w:after="160" w:line="259" w:lineRule="auto"/>
    </w:pPr>
    <w:rPr>
      <w:rFonts w:eastAsia="Batang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rsid w:val="007C2A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C2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C2A0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2A0A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C2A0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7C2A0A"/>
    <w:rPr>
      <w:rFonts w:eastAsia="Batang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7C2A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A0A"/>
    <w:rPr>
      <w:rFonts w:ascii="Segoe UI" w:eastAsia="Batang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qFormat/>
    <w:rsid w:val="007C2A0A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7C2A0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ubsection">
    <w:name w:val="Subsection"/>
    <w:basedOn w:val="Firma"/>
    <w:rsid w:val="007C2A0A"/>
    <w:pPr>
      <w:widowControl w:val="0"/>
      <w:suppressLineNumbers/>
      <w:suppressAutoHyphens/>
      <w:ind w:left="0"/>
    </w:pPr>
    <w:rPr>
      <w:rFonts w:ascii="Times New Roman" w:eastAsia="DejaVu Sans" w:hAnsi="Times New Roman" w:cs="Times New Roman"/>
      <w:i/>
      <w:kern w:val="1"/>
      <w:sz w:val="24"/>
      <w:szCs w:val="24"/>
    </w:rPr>
  </w:style>
  <w:style w:type="paragraph" w:styleId="Firma">
    <w:name w:val="Signature"/>
    <w:basedOn w:val="Normale"/>
    <w:link w:val="FirmaCarattere"/>
    <w:uiPriority w:val="99"/>
    <w:semiHidden/>
    <w:unhideWhenUsed/>
    <w:rsid w:val="007C2A0A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C2A0A"/>
    <w:rPr>
      <w:rFonts w:eastAsia="Batang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7C2A0A"/>
  </w:style>
  <w:style w:type="paragraph" w:customStyle="1" w:styleId="m-5457163639444580663m2089105551883615551m-1363903228130259500m8912366272980880712m5940847949412058439m6169709176925839881msolistparagraph">
    <w:name w:val="m_-5457163639444580663m_2089105551883615551m_-1363903228130259500m_8912366272980880712m_5940847949412058439m_6169709176925839881msolistparagraph"/>
    <w:basedOn w:val="Normale"/>
    <w:rsid w:val="007C2A0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C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A0A"/>
    <w:rPr>
      <w:rFonts w:eastAsia="Batang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C2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A0A"/>
    <w:rPr>
      <w:rFonts w:eastAsia="Batang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C2A0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2A0A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2A0A"/>
    <w:rPr>
      <w:rFonts w:eastAsia="Batang"/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2A0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2A0A"/>
    <w:rPr>
      <w:rFonts w:eastAsia="Batang"/>
      <w:b/>
      <w:bCs/>
      <w:sz w:val="24"/>
      <w:szCs w:val="24"/>
      <w:lang w:val="en-US" w:eastAsia="en-US"/>
    </w:rPr>
  </w:style>
  <w:style w:type="paragraph" w:customStyle="1" w:styleId="Normal1">
    <w:name w:val="Normal1"/>
    <w:rsid w:val="007C2A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2">
    <w:name w:val="Normal2"/>
    <w:rsid w:val="007C2A0A"/>
    <w:rPr>
      <w:rFonts w:ascii="Times New Roman" w:eastAsia="Times New Roma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it-IT" w:eastAsia="it-IT"/>
    </w:rPr>
  </w:style>
  <w:style w:type="paragraph" w:styleId="Revisione">
    <w:name w:val="Revision"/>
    <w:hidden/>
    <w:uiPriority w:val="99"/>
    <w:semiHidden/>
    <w:rsid w:val="007C2A0A"/>
    <w:rPr>
      <w:rFonts w:eastAsia="Batang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rsid w:val="007C2A0A"/>
    <w:pPr>
      <w:widowControl w:val="0"/>
      <w:suppressAutoHyphens/>
      <w:spacing w:after="120" w:line="240" w:lineRule="auto"/>
      <w:jc w:val="both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2A0A"/>
    <w:rPr>
      <w:rFonts w:ascii="Times New Roman" w:eastAsia="DejaVu Sans" w:hAnsi="Times New Roman" w:cs="Times New Roman"/>
      <w:kern w:val="1"/>
      <w:sz w:val="24"/>
      <w:szCs w:val="24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C2A0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C2A0A"/>
    <w:rPr>
      <w:rFonts w:eastAsia="Batang"/>
      <w:lang w:val="en-US" w:eastAsia="en-US"/>
    </w:rPr>
  </w:style>
  <w:style w:type="character" w:styleId="Rimandonotadichiusura">
    <w:name w:val="endnote reference"/>
    <w:basedOn w:val="Carpredefinitoparagrafo"/>
    <w:uiPriority w:val="99"/>
    <w:unhideWhenUsed/>
    <w:rsid w:val="007C2A0A"/>
    <w:rPr>
      <w:vertAlign w:val="superscript"/>
    </w:rPr>
  </w:style>
  <w:style w:type="paragraph" w:styleId="Nessunaspaziatura">
    <w:name w:val="No Spacing"/>
    <w:uiPriority w:val="1"/>
    <w:qFormat/>
    <w:rsid w:val="007C2A0A"/>
    <w:rPr>
      <w:rFonts w:eastAsia="Batang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7C2A0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CommentTextChar">
    <w:name w:val="Comment Text Char"/>
    <w:basedOn w:val="Carpredefinitoparagrafo"/>
    <w:uiPriority w:val="99"/>
    <w:semiHidden/>
    <w:rsid w:val="007C2A0A"/>
    <w:rPr>
      <w:sz w:val="24"/>
      <w:szCs w:val="24"/>
    </w:rPr>
  </w:style>
  <w:style w:type="character" w:customStyle="1" w:styleId="st">
    <w:name w:val="st"/>
    <w:basedOn w:val="Carpredefinitoparagrafo"/>
    <w:rsid w:val="007C2A0A"/>
  </w:style>
  <w:style w:type="character" w:styleId="CitazioneHTML">
    <w:name w:val="HTML Cite"/>
    <w:basedOn w:val="Carpredefinitoparagrafo"/>
    <w:uiPriority w:val="99"/>
    <w:semiHidden/>
    <w:unhideWhenUsed/>
    <w:rsid w:val="007C2A0A"/>
    <w:rPr>
      <w:i/>
      <w:iCs/>
    </w:rPr>
  </w:style>
  <w:style w:type="paragraph" w:customStyle="1" w:styleId="Normal5">
    <w:name w:val="Normal5"/>
    <w:rsid w:val="007C2A0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ourcetitle">
    <w:name w:val="sourcetitle"/>
    <w:basedOn w:val="Normale"/>
    <w:rsid w:val="007C2A0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7C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2A0A"/>
    <w:rPr>
      <w:rFonts w:ascii="Courier" w:eastAsia="Times New Roman" w:hAnsi="Courier" w:cs="Courier"/>
      <w:lang w:eastAsia="it-IT"/>
    </w:rPr>
  </w:style>
  <w:style w:type="character" w:customStyle="1" w:styleId="databold">
    <w:name w:val="data_bold"/>
    <w:rsid w:val="007C2A0A"/>
    <w:rPr>
      <w:rFonts w:ascii="Times New Roman" w:hAnsi="Times New Roman" w:cs="Times New Roman"/>
    </w:rPr>
  </w:style>
  <w:style w:type="character" w:customStyle="1" w:styleId="label">
    <w:name w:val="label"/>
    <w:rsid w:val="007C2A0A"/>
  </w:style>
  <w:style w:type="character" w:customStyle="1" w:styleId="hithilite">
    <w:name w:val="hithilite"/>
    <w:rsid w:val="007C2A0A"/>
  </w:style>
  <w:style w:type="character" w:customStyle="1" w:styleId="Carpredefinitoparagrafo1">
    <w:name w:val="Car. predefinito paragrafo1"/>
    <w:rsid w:val="007C2A0A"/>
  </w:style>
  <w:style w:type="paragraph" w:customStyle="1" w:styleId="BBAuthorName">
    <w:name w:val="BB_Author_Name"/>
    <w:basedOn w:val="Normale"/>
    <w:rsid w:val="007C2A0A"/>
    <w:pPr>
      <w:suppressAutoHyphens/>
      <w:spacing w:after="240" w:line="480" w:lineRule="auto"/>
      <w:jc w:val="center"/>
      <w:textAlignment w:val="baseline"/>
    </w:pPr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7C2A0A"/>
    <w:rPr>
      <w:i/>
      <w:iCs/>
    </w:rPr>
  </w:style>
  <w:style w:type="character" w:customStyle="1" w:styleId="citationyear">
    <w:name w:val="citation_year"/>
    <w:basedOn w:val="Carpredefinitoparagrafo"/>
    <w:rsid w:val="007C2A0A"/>
  </w:style>
  <w:style w:type="character" w:customStyle="1" w:styleId="citationvolume">
    <w:name w:val="citation_volume"/>
    <w:basedOn w:val="Carpredefinitoparagrafo"/>
    <w:rsid w:val="007C2A0A"/>
  </w:style>
  <w:style w:type="paragraph" w:customStyle="1" w:styleId="Normal3">
    <w:name w:val="Normal3"/>
    <w:rsid w:val="007C2A0A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Enfasigrassetto">
    <w:name w:val="Strong"/>
    <w:qFormat/>
    <w:rsid w:val="007C2A0A"/>
    <w:rPr>
      <w:b/>
    </w:rPr>
  </w:style>
  <w:style w:type="character" w:customStyle="1" w:styleId="iceouttxtri-inline">
    <w:name w:val="iceouttxt ri-inline"/>
    <w:basedOn w:val="Carpredefinitoparagrafo"/>
    <w:rsid w:val="007C2A0A"/>
  </w:style>
  <w:style w:type="paragraph" w:customStyle="1" w:styleId="Normal8">
    <w:name w:val="Normal8"/>
    <w:rsid w:val="007C2A0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uthor">
    <w:name w:val="author"/>
    <w:basedOn w:val="Carpredefinitoparagrafo"/>
    <w:rsid w:val="007C2A0A"/>
  </w:style>
  <w:style w:type="character" w:customStyle="1" w:styleId="hlfld-title">
    <w:name w:val="hlfld-title"/>
    <w:basedOn w:val="Carpredefinitoparagrafo"/>
    <w:rsid w:val="007C2A0A"/>
  </w:style>
  <w:style w:type="character" w:customStyle="1" w:styleId="visually-hidden">
    <w:name w:val="visually-hidden"/>
    <w:basedOn w:val="Carpredefinitoparagrafo"/>
    <w:rsid w:val="007C2A0A"/>
  </w:style>
  <w:style w:type="character" w:customStyle="1" w:styleId="hlfld-contribauthor">
    <w:name w:val="hlfld-contribauthor"/>
    <w:basedOn w:val="Carpredefinitoparagrafo"/>
    <w:rsid w:val="007C2A0A"/>
  </w:style>
  <w:style w:type="character" w:customStyle="1" w:styleId="institution">
    <w:name w:val="institution"/>
    <w:basedOn w:val="Carpredefinitoparagrafo"/>
    <w:rsid w:val="007C2A0A"/>
  </w:style>
  <w:style w:type="character" w:customStyle="1" w:styleId="country">
    <w:name w:val="country"/>
    <w:basedOn w:val="Carpredefinitoparagrafo"/>
    <w:rsid w:val="007C2A0A"/>
  </w:style>
  <w:style w:type="paragraph" w:customStyle="1" w:styleId="EndNoteBibliography">
    <w:name w:val="EndNote Bibliography"/>
    <w:basedOn w:val="Normale"/>
    <w:link w:val="EndNoteBibliographyChar"/>
    <w:rsid w:val="007C2A0A"/>
    <w:pPr>
      <w:spacing w:after="0" w:line="240" w:lineRule="auto"/>
    </w:pPr>
    <w:rPr>
      <w:rFonts w:ascii="Calibri" w:eastAsia="Times New Roman" w:hAnsi="Calibri" w:cs="Calibri"/>
      <w:noProof/>
      <w:szCs w:val="24"/>
      <w:lang w:val="en-GB" w:eastAsia="en-GB"/>
    </w:rPr>
  </w:style>
  <w:style w:type="character" w:customStyle="1" w:styleId="EndNoteBibliographyChar">
    <w:name w:val="EndNote Bibliography Char"/>
    <w:link w:val="EndNoteBibliography"/>
    <w:locked/>
    <w:rsid w:val="007C2A0A"/>
    <w:rPr>
      <w:rFonts w:ascii="Calibri" w:eastAsia="Times New Roman" w:hAnsi="Calibri" w:cs="Calibri"/>
      <w:noProof/>
      <w:sz w:val="22"/>
      <w:szCs w:val="24"/>
      <w:lang w:val="en-GB" w:eastAsia="en-GB"/>
    </w:rPr>
  </w:style>
  <w:style w:type="character" w:customStyle="1" w:styleId="authorsname">
    <w:name w:val="authors__name"/>
    <w:basedOn w:val="Carpredefinitoparagrafo"/>
    <w:rsid w:val="007C2A0A"/>
  </w:style>
  <w:style w:type="character" w:styleId="Collegamentovisitato">
    <w:name w:val="FollowedHyperlink"/>
    <w:basedOn w:val="Carpredefinitoparagrafo"/>
    <w:rsid w:val="007C2A0A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e"/>
    <w:link w:val="EndNoteBibliographyTitleChar"/>
    <w:rsid w:val="007C2A0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Carpredefinitoparagrafo"/>
    <w:link w:val="EndNoteBibliographyTitle"/>
    <w:rsid w:val="007C2A0A"/>
    <w:rPr>
      <w:rFonts w:ascii="Calibri" w:eastAsia="Batang" w:hAnsi="Calibri" w:cs="Calibri"/>
      <w:noProof/>
      <w:sz w:val="22"/>
      <w:szCs w:val="22"/>
      <w:lang w:val="en-US" w:eastAsia="en-US"/>
    </w:rPr>
  </w:style>
  <w:style w:type="paragraph" w:customStyle="1" w:styleId="MCAuthor">
    <w:name w:val="MC Author"/>
    <w:basedOn w:val="Normale"/>
    <w:rsid w:val="007C2A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3EBE-693D-334E-B402-E25677B9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Marco Garavelli</cp:lastModifiedBy>
  <cp:revision>2</cp:revision>
  <dcterms:created xsi:type="dcterms:W3CDTF">2021-03-29T08:34:00Z</dcterms:created>
  <dcterms:modified xsi:type="dcterms:W3CDTF">2021-03-29T08:34:00Z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a34dcc4a-7901-3e39-928e-d1b81838f5b0</vt:lpwstr>
  </property>
  <property fmtid="{D5CDD505-2E9C-101B-9397-08002B2CF9AE}" pid="4" name="Mendeley Citation Style_1">
    <vt:lpwstr>https://csl.mendeley.com/styles/22181691/american-chemical-society-2-no-etal</vt:lpwstr>
  </property>
  <property fmtid="{D5CDD505-2E9C-101B-9397-08002B2CF9AE}" pid="5" name="Mendeley Recent Style Id 0_1">
    <vt:lpwstr>https://csl.mendeley.com/styles/22181691/american-chemical-society-2-no-etal</vt:lpwstr>
  </property>
  <property fmtid="{D5CDD505-2E9C-101B-9397-08002B2CF9AE}" pid="6" name="Mendeley Recent Style Name 0_1">
    <vt:lpwstr>American Chemical Society - Daeheum Cho</vt:lpwstr>
  </property>
  <property fmtid="{D5CDD505-2E9C-101B-9397-08002B2CF9AE}" pid="7" name="Mendeley Recent Style Id 1_1">
    <vt:lpwstr>http://csl.mendeley.com/styles/22181691/american-chemical-society-2-no-etal</vt:lpwstr>
  </property>
  <property fmtid="{D5CDD505-2E9C-101B-9397-08002B2CF9AE}" pid="8" name="Mendeley Recent Style Name 1_1">
    <vt:lpwstr>American Chemical Society - Daeheum Cho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http://www.zotero.org/styles/the-journal-of-physical-chemistry-c</vt:lpwstr>
  </property>
  <property fmtid="{D5CDD505-2E9C-101B-9397-08002B2CF9AE}" pid="22" name="Mendeley Recent Style Name 8_1">
    <vt:lpwstr>The Journal of Physical Chemistry C</vt:lpwstr>
  </property>
  <property fmtid="{D5CDD505-2E9C-101B-9397-08002B2CF9AE}" pid="23" name="Mendeley Recent Style Id 9_1">
    <vt:lpwstr>http://www.zotero.org/styles/the-journal-of-physical-chemistry-letters</vt:lpwstr>
  </property>
  <property fmtid="{D5CDD505-2E9C-101B-9397-08002B2CF9AE}" pid="24" name="Mendeley Recent Style Name 9_1">
    <vt:lpwstr>The Journal of Physical Chemistry Letters</vt:lpwstr>
  </property>
</Properties>
</file>